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122" w:rsidRPr="00C703EF" w:rsidRDefault="00295122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 xml:space="preserve">1.Пояснительная записка </w:t>
      </w:r>
    </w:p>
    <w:p w:rsidR="00295122" w:rsidRPr="00C703EF" w:rsidRDefault="00295122" w:rsidP="002951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122">
        <w:rPr>
          <w:rFonts w:ascii="Times New Roman" w:eastAsia="Times New Roman" w:hAnsi="Times New Roman" w:cs="Times New Roman"/>
          <w:lang w:eastAsia="ru-RU"/>
        </w:rPr>
        <w:t>Рабочая программа курса русский язык составлена в соответствии с Федеральным государственным образовательным стандартом начального общего образования,  на основе Концепции духовно-нравственного развития и воспитания личности, требований к результатам освоения ООП НОО; программы формирова</w:t>
      </w:r>
      <w:r w:rsidRPr="00C703EF">
        <w:rPr>
          <w:rFonts w:ascii="Times New Roman" w:eastAsia="Times New Roman" w:hAnsi="Times New Roman" w:cs="Times New Roman"/>
          <w:lang w:eastAsia="ru-RU"/>
        </w:rPr>
        <w:t xml:space="preserve">ния УУД, ООП НОО </w:t>
      </w:r>
      <w:r w:rsidRPr="00295122">
        <w:rPr>
          <w:rFonts w:ascii="Times New Roman" w:eastAsia="Times New Roman" w:hAnsi="Times New Roman" w:cs="Times New Roman"/>
          <w:lang w:eastAsia="ru-RU"/>
        </w:rPr>
        <w:t xml:space="preserve"> Рабочая программа разработана в рамках УМК «Школа России».</w:t>
      </w:r>
      <w:r w:rsidRPr="00295122">
        <w:rPr>
          <w:rFonts w:ascii="Times New Roman" w:eastAsia="Times New Roman" w:hAnsi="Times New Roman" w:cs="Times New Roman"/>
          <w:color w:val="000000"/>
          <w:lang w:eastAsia="ru-RU"/>
        </w:rPr>
        <w:t>»)</w:t>
      </w:r>
      <w:r w:rsidRPr="00295122">
        <w:rPr>
          <w:rFonts w:ascii="Times New Roman" w:eastAsia="Times New Roman" w:hAnsi="Times New Roman" w:cs="Times New Roman"/>
          <w:lang w:eastAsia="ru-RU"/>
        </w:rPr>
        <w:t>.</w:t>
      </w:r>
      <w:r w:rsidRPr="00C703EF">
        <w:rPr>
          <w:rFonts w:ascii="Times New Roman" w:eastAsia="Times New Roman" w:hAnsi="Times New Roman" w:cs="Times New Roman"/>
          <w:lang w:eastAsia="ru-RU"/>
        </w:rPr>
        <w:t xml:space="preserve"> Содержание курса реализуется с использованием ресурса учебника «Родной русский язык» 4 класс, авторы Александрова О.М., Вербицкая Л.А., Богданов С.И., Кузнецова М.И., Казакова Е.И., </w:t>
      </w:r>
      <w:proofErr w:type="spellStart"/>
      <w:r w:rsidRPr="00C703EF">
        <w:rPr>
          <w:rFonts w:ascii="Times New Roman" w:eastAsia="Times New Roman" w:hAnsi="Times New Roman" w:cs="Times New Roman"/>
          <w:lang w:eastAsia="ru-RU"/>
        </w:rPr>
        <w:t>Петленко</w:t>
      </w:r>
      <w:proofErr w:type="spellEnd"/>
      <w:r w:rsidRPr="00C703EF">
        <w:rPr>
          <w:rFonts w:ascii="Times New Roman" w:eastAsia="Times New Roman" w:hAnsi="Times New Roman" w:cs="Times New Roman"/>
          <w:lang w:eastAsia="ru-RU"/>
        </w:rPr>
        <w:t xml:space="preserve"> Л.В., Романова В.Ю., </w:t>
      </w:r>
      <w:proofErr w:type="spellStart"/>
      <w:r w:rsidRPr="00C703EF">
        <w:rPr>
          <w:rFonts w:ascii="Times New Roman" w:eastAsia="Times New Roman" w:hAnsi="Times New Roman" w:cs="Times New Roman"/>
          <w:lang w:eastAsia="ru-RU"/>
        </w:rPr>
        <w:t>Ковган</w:t>
      </w:r>
      <w:proofErr w:type="spellEnd"/>
      <w:r w:rsidRPr="00C703EF">
        <w:rPr>
          <w:rFonts w:ascii="Times New Roman" w:eastAsia="Times New Roman" w:hAnsi="Times New Roman" w:cs="Times New Roman"/>
          <w:lang w:eastAsia="ru-RU"/>
        </w:rPr>
        <w:t xml:space="preserve"> Т.В</w:t>
      </w:r>
    </w:p>
    <w:p w:rsidR="00295122" w:rsidRPr="00295122" w:rsidRDefault="00295122" w:rsidP="0029512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95122" w:rsidRPr="00295122" w:rsidRDefault="00295122" w:rsidP="0029512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95122">
        <w:rPr>
          <w:rFonts w:ascii="Times New Roman" w:eastAsia="Times New Roman" w:hAnsi="Times New Roman" w:cs="Times New Roman"/>
          <w:bCs/>
          <w:lang w:eastAsia="ru-RU"/>
        </w:rPr>
        <w:t xml:space="preserve">     Место</w:t>
      </w:r>
      <w:r w:rsidRPr="00295122">
        <w:rPr>
          <w:rFonts w:ascii="Times New Roman" w:eastAsia="Times New Roman" w:hAnsi="Times New Roman" w:cs="Times New Roman"/>
          <w:color w:val="000000"/>
          <w:lang w:eastAsia="ru-RU"/>
        </w:rPr>
        <w:t xml:space="preserve"> курса «</w:t>
      </w:r>
      <w:r w:rsidRPr="00295122">
        <w:rPr>
          <w:rFonts w:ascii="Times New Roman" w:eastAsia="Times New Roman" w:hAnsi="Times New Roman" w:cs="Times New Roman"/>
          <w:lang w:eastAsia="ru-RU"/>
        </w:rPr>
        <w:t>Родной(русский )язык»</w:t>
      </w:r>
      <w:r w:rsidRPr="00295122">
        <w:rPr>
          <w:rFonts w:ascii="Times New Roman" w:eastAsia="Times New Roman" w:hAnsi="Times New Roman" w:cs="Times New Roman"/>
          <w:color w:val="000000"/>
          <w:lang w:eastAsia="ru-RU"/>
        </w:rPr>
        <w:t xml:space="preserve"> в учебном плане</w:t>
      </w:r>
      <w:r w:rsidRPr="00C703E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95122" w:rsidRPr="00295122" w:rsidRDefault="00295122" w:rsidP="0029512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03EF">
        <w:rPr>
          <w:rFonts w:ascii="Times New Roman" w:eastAsia="Times New Roman" w:hAnsi="Times New Roman" w:cs="Times New Roman"/>
          <w:lang w:eastAsia="ru-RU"/>
        </w:rPr>
        <w:t>Количество часов:  в неделю – 0,5 часа; в год – 17 часов</w:t>
      </w:r>
      <w:r w:rsidRPr="00295122">
        <w:rPr>
          <w:rFonts w:ascii="Times New Roman" w:eastAsia="Times New Roman" w:hAnsi="Times New Roman" w:cs="Times New Roman"/>
          <w:lang w:eastAsia="ru-RU"/>
        </w:rPr>
        <w:t>.</w:t>
      </w:r>
    </w:p>
    <w:p w:rsidR="00295122" w:rsidRPr="00C703EF" w:rsidRDefault="00295122" w:rsidP="00295122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 xml:space="preserve">Информационное обеспечение учебного процесса: </w:t>
      </w:r>
      <w:hyperlink r:id="rId5" w:history="1">
        <w:r w:rsidRPr="00C703EF">
          <w:rPr>
            <w:rStyle w:val="a3"/>
            <w:rFonts w:ascii="Times New Roman" w:hAnsi="Times New Roman" w:cs="Times New Roman"/>
            <w:b/>
            <w:i/>
            <w:lang w:val="en-US"/>
          </w:rPr>
          <w:t>http</w:t>
        </w:r>
        <w:r w:rsidRPr="00C703EF">
          <w:rPr>
            <w:rStyle w:val="a3"/>
            <w:rFonts w:ascii="Times New Roman" w:hAnsi="Times New Roman" w:cs="Times New Roman"/>
            <w:b/>
            <w:i/>
          </w:rPr>
          <w:t>://1-4.</w:t>
        </w:r>
        <w:proofErr w:type="spellStart"/>
        <w:r w:rsidRPr="00C703EF">
          <w:rPr>
            <w:rStyle w:val="a3"/>
            <w:rFonts w:ascii="Times New Roman" w:hAnsi="Times New Roman" w:cs="Times New Roman"/>
            <w:b/>
            <w:i/>
            <w:lang w:val="en-US"/>
          </w:rPr>
          <w:t>prosv</w:t>
        </w:r>
        <w:proofErr w:type="spellEnd"/>
        <w:r w:rsidRPr="00C703EF">
          <w:rPr>
            <w:rStyle w:val="a3"/>
            <w:rFonts w:ascii="Times New Roman" w:hAnsi="Times New Roman" w:cs="Times New Roman"/>
            <w:b/>
            <w:i/>
          </w:rPr>
          <w:t>.</w:t>
        </w:r>
        <w:proofErr w:type="spellStart"/>
        <w:r w:rsidRPr="00C703EF">
          <w:rPr>
            <w:rStyle w:val="a3"/>
            <w:rFonts w:ascii="Times New Roman" w:hAnsi="Times New Roman" w:cs="Times New Roman"/>
            <w:b/>
            <w:i/>
            <w:lang w:val="en-US"/>
          </w:rPr>
          <w:t>ru</w:t>
        </w:r>
        <w:proofErr w:type="spellEnd"/>
      </w:hyperlink>
    </w:p>
    <w:p w:rsidR="00C97ECB" w:rsidRPr="00C703EF" w:rsidRDefault="00C703EF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2.</w:t>
      </w:r>
      <w:r w:rsidR="00C97ECB" w:rsidRPr="00C703EF">
        <w:rPr>
          <w:rFonts w:ascii="Times New Roman" w:hAnsi="Times New Roman" w:cs="Times New Roman"/>
          <w:b/>
        </w:rPr>
        <w:t>Планируемые результаты предмета «Русский родной язык»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 xml:space="preserve"> Личностные результаты 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У ученика будут сформированы: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- ценностное отношение к родному языку как хранителю культуры, понимание культурно-языкового поля своего народа; 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основы гражданской идентичности, своей этнической принадлежности представителя народа, гражданина России на основе первоначальных представлений о языке как основе национального самосознания.</w:t>
      </w:r>
    </w:p>
    <w:p w:rsidR="00295122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позитивное отношение к правильной устной и письменной речи как показателя общей культуры и гражданской позиции человека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Ученик получит возможность для формирования: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компетентности в реализации основ гражданской идентичности в поступках и деятельности на основе первоначальных представлений о единстве и многообразии языкового и культурного пространства России.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proofErr w:type="spellStart"/>
      <w:r w:rsidRPr="00C703EF">
        <w:rPr>
          <w:rFonts w:ascii="Times New Roman" w:hAnsi="Times New Roman" w:cs="Times New Roman"/>
          <w:b/>
        </w:rPr>
        <w:t>Метапредметные</w:t>
      </w:r>
      <w:proofErr w:type="spellEnd"/>
      <w:r w:rsidRPr="00C703EF">
        <w:rPr>
          <w:rFonts w:ascii="Times New Roman" w:hAnsi="Times New Roman" w:cs="Times New Roman"/>
          <w:b/>
        </w:rPr>
        <w:t xml:space="preserve"> результаты</w:t>
      </w:r>
    </w:p>
    <w:p w:rsidR="0045786D" w:rsidRPr="00962FF7" w:rsidRDefault="0045786D">
      <w:pPr>
        <w:rPr>
          <w:rFonts w:ascii="Times New Roman" w:hAnsi="Times New Roman" w:cs="Times New Roman"/>
          <w:b/>
          <w:u w:val="single"/>
        </w:rPr>
      </w:pPr>
      <w:r w:rsidRPr="00962FF7">
        <w:rPr>
          <w:rFonts w:ascii="Times New Roman" w:hAnsi="Times New Roman" w:cs="Times New Roman"/>
          <w:b/>
          <w:u w:val="single"/>
        </w:rPr>
        <w:t>Регулятивные УУД: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определять и формулировать цель деятельности на уроке с помощью учителя;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проговаривать последовательность действий на уроке;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lastRenderedPageBreak/>
        <w:t xml:space="preserve"> – учиться высказывать своѐ предположение (версию) на основе работы с материалом учебника;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учиться работать по предложенному учителем плану. Средством формирования регулятивных УУД служит проблемно-диалогическая технология. </w:t>
      </w:r>
    </w:p>
    <w:p w:rsidR="0045786D" w:rsidRPr="00962FF7" w:rsidRDefault="0045786D">
      <w:pPr>
        <w:rPr>
          <w:rFonts w:ascii="Times New Roman" w:hAnsi="Times New Roman" w:cs="Times New Roman"/>
          <w:u w:val="single"/>
        </w:rPr>
      </w:pPr>
      <w:r w:rsidRPr="00962FF7">
        <w:rPr>
          <w:rFonts w:ascii="Times New Roman" w:hAnsi="Times New Roman" w:cs="Times New Roman"/>
          <w:b/>
          <w:u w:val="single"/>
        </w:rPr>
        <w:t>Познавательные УУД</w:t>
      </w:r>
      <w:r w:rsidRPr="00962FF7">
        <w:rPr>
          <w:rFonts w:ascii="Times New Roman" w:hAnsi="Times New Roman" w:cs="Times New Roman"/>
          <w:u w:val="single"/>
        </w:rPr>
        <w:t>: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ориентироваться в учебнике (на развороте, в оглавлении, в условных обозначениях); в словаре;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находить ответы на вопросы в тексте, иллюстрациях; 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– делать выводы в результате совместной работы класса и учителя; 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– преобразовывать информацию из одной формы в другую: подробно пересказывать небольшие тексты. 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45786D" w:rsidRPr="00962FF7" w:rsidRDefault="0045786D">
      <w:pPr>
        <w:rPr>
          <w:rFonts w:ascii="Times New Roman" w:hAnsi="Times New Roman" w:cs="Times New Roman"/>
          <w:b/>
          <w:u w:val="single"/>
        </w:rPr>
      </w:pPr>
      <w:r w:rsidRPr="00962FF7">
        <w:rPr>
          <w:rFonts w:ascii="Times New Roman" w:hAnsi="Times New Roman" w:cs="Times New Roman"/>
          <w:b/>
          <w:u w:val="single"/>
        </w:rPr>
        <w:t xml:space="preserve">Коммуникативные УУД: 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– оформлять свои мысли в устной и письменной форме (на уровне предложения или небольшого текста);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слушать и понимать речь других; пользоваться приѐмами слушания: фиксировать тему (заголовок), ключевые слова; 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– выразительно читать и пересказывать текст;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договариваться с одноклассниками совместно с учителем о правилах поведения и общения оценки и самооценки и следовать им;</w:t>
      </w:r>
    </w:p>
    <w:p w:rsidR="0045786D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– учиться работать в паре, группе; выполнять различные роли (лидера, исполнителя). Средством формирования коммуникативных УУД служат проблемно-диалогическая технология и организация</w:t>
      </w:r>
      <w:r w:rsidR="00962FF7">
        <w:rPr>
          <w:rFonts w:ascii="Times New Roman" w:hAnsi="Times New Roman" w:cs="Times New Roman"/>
        </w:rPr>
        <w:t xml:space="preserve"> работы в парах и малых группа</w:t>
      </w:r>
    </w:p>
    <w:p w:rsidR="00962FF7" w:rsidRPr="00C703EF" w:rsidRDefault="00962FF7" w:rsidP="00962FF7">
      <w:pPr>
        <w:rPr>
          <w:rFonts w:ascii="Times New Roman" w:hAnsi="Times New Roman" w:cs="Times New Roman"/>
          <w:b/>
          <w:bCs/>
        </w:rPr>
      </w:pPr>
      <w:r w:rsidRPr="00C703EF">
        <w:rPr>
          <w:rFonts w:ascii="Times New Roman" w:hAnsi="Times New Roman" w:cs="Times New Roman"/>
          <w:b/>
          <w:bCs/>
          <w:i/>
        </w:rPr>
        <w:t>Предметные результаты освоения основной образовательной программы начального общего образования</w:t>
      </w:r>
      <w:r w:rsidRPr="00C703EF">
        <w:rPr>
          <w:rFonts w:ascii="Times New Roman" w:hAnsi="Times New Roman" w:cs="Times New Roman"/>
          <w:b/>
          <w:bCs/>
        </w:rPr>
        <w:t>: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  <w:bCs/>
        </w:rPr>
      </w:pPr>
      <w:r w:rsidRPr="00C703EF">
        <w:rPr>
          <w:rFonts w:ascii="Times New Roman" w:hAnsi="Times New Roman" w:cs="Times New Roman"/>
          <w:bCs/>
        </w:rPr>
        <w:t xml:space="preserve">1)формирование первоначальных представлений о единстве и многообразии языкового и культурного пространства России, 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  <w:bCs/>
        </w:rPr>
      </w:pPr>
      <w:r w:rsidRPr="00C703EF">
        <w:rPr>
          <w:rFonts w:ascii="Times New Roman" w:hAnsi="Times New Roman" w:cs="Times New Roman"/>
          <w:bCs/>
        </w:rPr>
        <w:t>о языке как основе национального самосознания;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2)понимание обучающимися того, что язык представляет собой явление национальной культуры и основное средство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  человеческого </w:t>
      </w:r>
      <w:proofErr w:type="spellStart"/>
      <w:r w:rsidRPr="00C703EF">
        <w:rPr>
          <w:rFonts w:ascii="Times New Roman" w:hAnsi="Times New Roman" w:cs="Times New Roman"/>
        </w:rPr>
        <w:t>общения,осознание</w:t>
      </w:r>
      <w:proofErr w:type="spellEnd"/>
      <w:r w:rsidRPr="00C703EF">
        <w:rPr>
          <w:rFonts w:ascii="Times New Roman" w:hAnsi="Times New Roman" w:cs="Times New Roman"/>
        </w:rPr>
        <w:t xml:space="preserve"> значения русского языка как государственного языка Российской Федерации, языка межнационального общения;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lastRenderedPageBreak/>
        <w:t>3)</w:t>
      </w:r>
      <w:proofErr w:type="spellStart"/>
      <w:r w:rsidRPr="00C703EF">
        <w:rPr>
          <w:rFonts w:ascii="Times New Roman" w:hAnsi="Times New Roman" w:cs="Times New Roman"/>
        </w:rPr>
        <w:t>сформированность</w:t>
      </w:r>
      <w:proofErr w:type="spellEnd"/>
      <w:r w:rsidRPr="00C703EF">
        <w:rPr>
          <w:rFonts w:ascii="Times New Roman" w:hAnsi="Times New Roman" w:cs="Times New Roman"/>
        </w:rPr>
        <w:t xml:space="preserve"> позитивного отношения к правильной устной и письменной речи как показателям общей культуры и 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         гражданской позиции человека;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4)овладение первоначальными представлениями о нормах русского и родного литературного языка 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(орфоэпических, лексических, грамматических)  и правилах речевого этикета; умение ориентироваться в целях, задачах,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средствах и условиях  общения, выбирать адекватные языковые средства для успешного решения коммуникативных задач;</w:t>
      </w:r>
    </w:p>
    <w:p w:rsidR="00962FF7" w:rsidRPr="00C703EF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5)овладение учебными действиями с языковыми единицами и умение использовать знания для решения познавательных,</w:t>
      </w:r>
    </w:p>
    <w:p w:rsidR="00962FF7" w:rsidRDefault="00962FF7" w:rsidP="00962FF7">
      <w:pPr>
        <w:spacing w:line="240" w:lineRule="auto"/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практических и  коммуникативных задач.</w:t>
      </w:r>
    </w:p>
    <w:p w:rsidR="00962FF7" w:rsidRPr="00C703EF" w:rsidRDefault="00962FF7" w:rsidP="00962FF7">
      <w:pPr>
        <w:rPr>
          <w:rFonts w:ascii="Times New Roman" w:hAnsi="Times New Roman" w:cs="Times New Roman"/>
        </w:rPr>
      </w:pPr>
    </w:p>
    <w:p w:rsidR="00962FF7" w:rsidRPr="00CB4E2C" w:rsidRDefault="00962FF7" w:rsidP="00962FF7">
      <w:pPr>
        <w:pStyle w:val="Default"/>
        <w:jc w:val="both"/>
        <w:rPr>
          <w:b/>
          <w:sz w:val="20"/>
          <w:szCs w:val="20"/>
        </w:rPr>
      </w:pPr>
      <w:r w:rsidRPr="00CB4E2C">
        <w:rPr>
          <w:b/>
          <w:sz w:val="20"/>
          <w:szCs w:val="20"/>
        </w:rPr>
        <w:t xml:space="preserve">Предметные результаты освоения </w:t>
      </w:r>
      <w:r>
        <w:rPr>
          <w:b/>
          <w:bCs/>
          <w:sz w:val="20"/>
          <w:szCs w:val="20"/>
        </w:rPr>
        <w:t xml:space="preserve"> четвертого</w:t>
      </w:r>
      <w:r w:rsidRPr="00CB4E2C">
        <w:rPr>
          <w:b/>
          <w:bCs/>
          <w:sz w:val="20"/>
          <w:szCs w:val="20"/>
        </w:rPr>
        <w:t xml:space="preserve"> года </w:t>
      </w:r>
      <w:r w:rsidRPr="00CB4E2C">
        <w:rPr>
          <w:b/>
          <w:sz w:val="20"/>
          <w:szCs w:val="20"/>
        </w:rPr>
        <w:t xml:space="preserve">изучения учебного предмета «Родной русский язык»: 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 xml:space="preserve"> Ученик научится: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ориентироваться в целях, задачах, средствах, условиях общения, осуществлять выбор адекватных языковых средств для успешного решения коммуникативных задач родной речи; 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строить монологическое высказывание, владеть диалогической формой родной речи;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адекватно использовать речевые средства родного языка для планирования и регуляции своей деятельности.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C97ECB" w:rsidRPr="00C703EF" w:rsidRDefault="00C97ECB">
      <w:pPr>
        <w:rPr>
          <w:rFonts w:ascii="Times New Roman" w:hAnsi="Times New Roman" w:cs="Times New Roman"/>
          <w:i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  <w:i/>
        </w:rPr>
        <w:t>адекватно воспринимать предложения и оценку учителей, товарищей, родителей и других людей на основе понимания коммуникативных ресурсов родной речи.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Ученик научится: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 xml:space="preserve"> Язык: прошлое и настоящее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  <w:b/>
        </w:rPr>
        <w:sym w:font="Symbol" w:char="F0B7"/>
      </w:r>
      <w:r w:rsidRPr="00C703EF">
        <w:rPr>
          <w:rFonts w:ascii="Times New Roman" w:hAnsi="Times New Roman" w:cs="Times New Roman"/>
        </w:rPr>
        <w:t>распознавать слова с национально-культурным компонентом значения (лексика, связанная с особенностями мировосприятия и людьми; слова, обозначающие предметы и явления традиционного русского быта; фольклорная лексика);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lastRenderedPageBreak/>
        <w:sym w:font="Symbol" w:char="F0B7"/>
      </w:r>
      <w:r w:rsidRPr="00C703EF">
        <w:rPr>
          <w:rFonts w:ascii="Times New Roman" w:hAnsi="Times New Roman" w:cs="Times New Roman"/>
        </w:rPr>
        <w:t xml:space="preserve"> понимать значение фразеологических оборотов, отражающих русскую культуру, менталитет русского народа, элементы русского традиционного быта; уместно употреблять их в современных ситуациях речевого общения (в рамках изученного);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понимать значение русских пословиц и поговорок, крылатых выражений; правильно их употреблять в современных ситуациях речевого общения (в рамках изученного);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понимать значение устаревших слов с национально-культурным компонентом (в рамках изученного);</w:t>
      </w:r>
    </w:p>
    <w:p w:rsidR="00C97ECB" w:rsidRPr="00C703EF" w:rsidRDefault="00C97ECB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Язык в действии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соблюдать принципы этикетного общения, лежащих в основе русского речевого этикета;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различать этикетные формы обращения в официальной и неофициальной речевой ситуации;</w:t>
      </w:r>
    </w:p>
    <w:p w:rsidR="00C97ECB" w:rsidRPr="00C703EF" w:rsidRDefault="00C97ECB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соблюдать на письме и в устной речи норм современного русского литературного языка (в рамках изученного)</w:t>
      </w:r>
    </w:p>
    <w:p w:rsidR="0045786D" w:rsidRPr="00C703EF" w:rsidRDefault="0045786D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Секреты речи и текста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использовать различные приемы слушания и виды чтения (изучающее и поисковое) научно-познавательных и художественных текстов об истории языка и культуре русского народа; 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уместно использовать коммуникативные приемы устного общения: убеждение, уговаривание, похвала, просьба, извинение, поздравление;</w:t>
      </w:r>
    </w:p>
    <w:p w:rsidR="0045786D" w:rsidRPr="00C703EF" w:rsidRDefault="0045786D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sym w:font="Symbol" w:char="F0B7"/>
      </w:r>
      <w:r w:rsidRPr="00C703EF">
        <w:rPr>
          <w:rFonts w:ascii="Times New Roman" w:hAnsi="Times New Roman" w:cs="Times New Roman"/>
        </w:rPr>
        <w:t xml:space="preserve"> строить устные сообщения различных видов: развернутый ответ, ответ-добавление, комментирование ответа или работы одноклассника, мини-доклад;</w:t>
      </w:r>
    </w:p>
    <w:p w:rsidR="0045786D" w:rsidRPr="00C703EF" w:rsidRDefault="0045786D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Ученик получит возможность научиться:</w:t>
      </w:r>
    </w:p>
    <w:p w:rsidR="0045786D" w:rsidRPr="00C703EF" w:rsidRDefault="0045786D">
      <w:pPr>
        <w:rPr>
          <w:rFonts w:ascii="Times New Roman" w:hAnsi="Times New Roman" w:cs="Times New Roman"/>
          <w:i/>
        </w:rPr>
      </w:pPr>
      <w:r w:rsidRPr="00C703EF">
        <w:rPr>
          <w:rFonts w:ascii="Times New Roman" w:hAnsi="Times New Roman" w:cs="Times New Roman"/>
          <w:i/>
        </w:rPr>
        <w:sym w:font="Symbol" w:char="F0B7"/>
      </w:r>
      <w:r w:rsidRPr="00C703EF">
        <w:rPr>
          <w:rFonts w:ascii="Times New Roman" w:hAnsi="Times New Roman" w:cs="Times New Roman"/>
          <w:i/>
        </w:rPr>
        <w:t xml:space="preserve"> соблюдать нормы речевого взаимодействия при интерактивном общении на родном языке (sms-сообщения, электронная почта, Интернет и другие виды и способы связи).</w:t>
      </w:r>
    </w:p>
    <w:p w:rsidR="0045786D" w:rsidRPr="00C703EF" w:rsidRDefault="0045786D">
      <w:pPr>
        <w:rPr>
          <w:rFonts w:ascii="Times New Roman" w:hAnsi="Times New Roman" w:cs="Times New Roman"/>
          <w:i/>
        </w:rPr>
      </w:pPr>
      <w:r w:rsidRPr="00C703EF">
        <w:rPr>
          <w:rFonts w:ascii="Times New Roman" w:hAnsi="Times New Roman" w:cs="Times New Roman"/>
          <w:i/>
        </w:rPr>
        <w:sym w:font="Symbol" w:char="F0B7"/>
      </w:r>
      <w:r w:rsidRPr="00C703EF">
        <w:rPr>
          <w:rFonts w:ascii="Times New Roman" w:hAnsi="Times New Roman" w:cs="Times New Roman"/>
          <w:i/>
        </w:rPr>
        <w:t xml:space="preserve"> выбирать слова из ряда предложенных для успешного решения коммуникативной задачи;</w:t>
      </w:r>
    </w:p>
    <w:p w:rsidR="0045786D" w:rsidRPr="00C703EF" w:rsidRDefault="0045786D">
      <w:pPr>
        <w:rPr>
          <w:rFonts w:ascii="Times New Roman" w:hAnsi="Times New Roman" w:cs="Times New Roman"/>
          <w:i/>
        </w:rPr>
      </w:pPr>
      <w:r w:rsidRPr="00C703EF">
        <w:rPr>
          <w:rFonts w:ascii="Times New Roman" w:hAnsi="Times New Roman" w:cs="Times New Roman"/>
          <w:i/>
        </w:rPr>
        <w:sym w:font="Symbol" w:char="F0B7"/>
      </w:r>
      <w:r w:rsidRPr="00C703EF">
        <w:rPr>
          <w:rFonts w:ascii="Times New Roman" w:hAnsi="Times New Roman" w:cs="Times New Roman"/>
          <w:i/>
        </w:rPr>
        <w:t xml:space="preserve"> осознанно и произвольно строить сообщения в соответствии с нормами устной и письменной родной речи.</w:t>
      </w:r>
    </w:p>
    <w:p w:rsidR="00295122" w:rsidRPr="00C703EF" w:rsidRDefault="00295122">
      <w:pPr>
        <w:rPr>
          <w:rFonts w:ascii="Times New Roman" w:hAnsi="Times New Roman" w:cs="Times New Roman"/>
        </w:rPr>
      </w:pPr>
    </w:p>
    <w:p w:rsidR="00962FF7" w:rsidRDefault="00295122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.</w:t>
      </w:r>
      <w:r w:rsidR="003250D2" w:rsidRPr="00C703EF">
        <w:rPr>
          <w:rFonts w:ascii="Times New Roman" w:hAnsi="Times New Roman" w:cs="Times New Roman"/>
          <w:b/>
        </w:rPr>
        <w:t>Содержание учебного предмета</w:t>
      </w:r>
      <w:r w:rsidR="003250D2" w:rsidRPr="00C703EF">
        <w:rPr>
          <w:rFonts w:ascii="Times New Roman" w:hAnsi="Times New Roman" w:cs="Times New Roman"/>
        </w:rPr>
        <w:t xml:space="preserve">. </w:t>
      </w:r>
      <w:r w:rsidR="003250D2" w:rsidRPr="00C703EF">
        <w:rPr>
          <w:rFonts w:ascii="Times New Roman" w:hAnsi="Times New Roman" w:cs="Times New Roman"/>
          <w:b/>
        </w:rPr>
        <w:t>Раздел 1.</w:t>
      </w:r>
    </w:p>
    <w:p w:rsidR="003250D2" w:rsidRPr="00C703EF" w:rsidRDefault="003250D2">
      <w:pPr>
        <w:rPr>
          <w:rFonts w:ascii="Times New Roman" w:hAnsi="Times New Roman" w:cs="Times New Roman"/>
        </w:rPr>
      </w:pPr>
      <w:bookmarkStart w:id="0" w:name="_GoBack"/>
      <w:bookmarkEnd w:id="0"/>
      <w:r w:rsidRPr="00C703EF">
        <w:rPr>
          <w:rFonts w:ascii="Times New Roman" w:hAnsi="Times New Roman" w:cs="Times New Roman"/>
          <w:b/>
        </w:rPr>
        <w:lastRenderedPageBreak/>
        <w:t xml:space="preserve"> Русский язык: прошлое и настоящее (6часов)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Слова, связанные с качествами и чувствами людей (например, добросердечный, доброжелательный, благодарный, бескорыстный); слова, связанные с обучением.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Слова, называющие родственные отношения (например, матушка, батюшка, братец, сестрица, мачеха, падчерица).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Пословицы, поговорки и фразеологизмы, возникновение которых связано с качествами, чувствами людей, с учением, с родственными отношениями (например, от корки до корки, вся семья вместе, так и душа на месте и т. д.). Сравнение с пословицами и поговорками других народов. Сравнение фразеологизмов из разных языков, имеющих общий смысл, но различную образную форму.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Русские традиционные эпитеты: уточнение значений, наблюдение за использованием в произведениях фольклора и художественной литературы. Лексика, заимствованная русским языком из языков народов России и мира. Русские слова в языках других народов.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  <w:b/>
        </w:rPr>
        <w:t>Раздел 2. Язык в действии (3часов)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Трудные случаи образования формы 1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 словосочетаний и предложений (на пропедевтическом уровне).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  <w:b/>
        </w:rPr>
        <w:t>Раздел 3. Секреты речи и текста (8 часов)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Правила ведения диалога: корректные и некорректные вопросы.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Информативная функция заголовков. Типы заголовков.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 xml:space="preserve"> Создание текста как результата собственной исследовательской деятельности. 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процессе редактирования текста.</w:t>
      </w:r>
    </w:p>
    <w:p w:rsidR="00B76A04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lastRenderedPageBreak/>
        <w:t xml:space="preserve"> Синонимия речевых формул (на практическом уровне).</w:t>
      </w:r>
    </w:p>
    <w:p w:rsidR="003250D2" w:rsidRPr="00C703EF" w:rsidRDefault="003250D2">
      <w:pPr>
        <w:rPr>
          <w:rFonts w:ascii="Times New Roman" w:hAnsi="Times New Roman" w:cs="Times New Roman"/>
        </w:rPr>
      </w:pPr>
      <w:r w:rsidRPr="00C703EF">
        <w:rPr>
          <w:rFonts w:ascii="Times New Roman" w:hAnsi="Times New Roman" w:cs="Times New Roman"/>
        </w:rPr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959"/>
        <w:gridCol w:w="1134"/>
        <w:gridCol w:w="8996"/>
        <w:gridCol w:w="3697"/>
      </w:tblGrid>
      <w:tr w:rsidR="003250D2" w:rsidRPr="00C703EF" w:rsidTr="006964D0">
        <w:tc>
          <w:tcPr>
            <w:tcW w:w="959" w:type="dxa"/>
          </w:tcPr>
          <w:p w:rsidR="003250D2" w:rsidRPr="00C703EF" w:rsidRDefault="003250D2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134" w:type="dxa"/>
          </w:tcPr>
          <w:p w:rsidR="003250D2" w:rsidRPr="00C703EF" w:rsidRDefault="003250D2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996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Название раздела</w:t>
            </w:r>
          </w:p>
        </w:tc>
        <w:tc>
          <w:tcPr>
            <w:tcW w:w="3697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3250D2" w:rsidRPr="00C703EF" w:rsidTr="006964D0">
        <w:tc>
          <w:tcPr>
            <w:tcW w:w="959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96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Русский язык: прошлое и настоящее</w:t>
            </w:r>
          </w:p>
        </w:tc>
        <w:tc>
          <w:tcPr>
            <w:tcW w:w="3697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6ч.</w:t>
            </w:r>
          </w:p>
        </w:tc>
      </w:tr>
      <w:tr w:rsidR="003250D2" w:rsidRPr="00C703EF" w:rsidTr="006964D0">
        <w:tc>
          <w:tcPr>
            <w:tcW w:w="959" w:type="dxa"/>
          </w:tcPr>
          <w:p w:rsidR="003250D2" w:rsidRPr="00C703EF" w:rsidRDefault="00325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96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 xml:space="preserve">Язык в действии </w:t>
            </w:r>
          </w:p>
        </w:tc>
        <w:tc>
          <w:tcPr>
            <w:tcW w:w="3697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3ч</w:t>
            </w:r>
          </w:p>
        </w:tc>
      </w:tr>
      <w:tr w:rsidR="003250D2" w:rsidRPr="00C703EF" w:rsidTr="006964D0">
        <w:tc>
          <w:tcPr>
            <w:tcW w:w="959" w:type="dxa"/>
          </w:tcPr>
          <w:p w:rsidR="003250D2" w:rsidRPr="00C703EF" w:rsidRDefault="00325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96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 xml:space="preserve">  Секреты речи и текста</w:t>
            </w:r>
          </w:p>
        </w:tc>
        <w:tc>
          <w:tcPr>
            <w:tcW w:w="3697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8ч</w:t>
            </w:r>
          </w:p>
        </w:tc>
      </w:tr>
      <w:tr w:rsidR="003250D2" w:rsidRPr="00C703EF" w:rsidTr="006964D0">
        <w:tc>
          <w:tcPr>
            <w:tcW w:w="959" w:type="dxa"/>
          </w:tcPr>
          <w:p w:rsidR="003250D2" w:rsidRPr="00C703EF" w:rsidRDefault="00325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50D2" w:rsidRPr="00C703EF" w:rsidRDefault="003250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96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697" w:type="dxa"/>
          </w:tcPr>
          <w:p w:rsidR="003250D2" w:rsidRPr="00C703EF" w:rsidRDefault="006964D0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17ч</w:t>
            </w:r>
          </w:p>
        </w:tc>
      </w:tr>
    </w:tbl>
    <w:p w:rsidR="006964D0" w:rsidRPr="00C703EF" w:rsidRDefault="006964D0">
      <w:pPr>
        <w:rPr>
          <w:rFonts w:ascii="Times New Roman" w:hAnsi="Times New Roman" w:cs="Times New Roman"/>
        </w:rPr>
      </w:pPr>
    </w:p>
    <w:p w:rsidR="003250D2" w:rsidRPr="00C703EF" w:rsidRDefault="006964D0">
      <w:pPr>
        <w:rPr>
          <w:rFonts w:ascii="Times New Roman" w:hAnsi="Times New Roman" w:cs="Times New Roman"/>
          <w:b/>
        </w:rPr>
      </w:pPr>
      <w:r w:rsidRPr="00C703EF">
        <w:rPr>
          <w:rFonts w:ascii="Times New Roman" w:hAnsi="Times New Roman" w:cs="Times New Roman"/>
          <w:b/>
        </w:rPr>
        <w:t>Календарно-тематическое планирование</w:t>
      </w:r>
    </w:p>
    <w:tbl>
      <w:tblPr>
        <w:tblStyle w:val="a4"/>
        <w:tblW w:w="0" w:type="auto"/>
        <w:tblLook w:val="04A0"/>
      </w:tblPr>
      <w:tblGrid>
        <w:gridCol w:w="1848"/>
        <w:gridCol w:w="5773"/>
        <w:gridCol w:w="1276"/>
        <w:gridCol w:w="992"/>
        <w:gridCol w:w="1276"/>
        <w:gridCol w:w="1086"/>
        <w:gridCol w:w="1229"/>
        <w:gridCol w:w="1229"/>
      </w:tblGrid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773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544" w:type="dxa"/>
            <w:gridSpan w:val="3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544" w:type="dxa"/>
            <w:gridSpan w:val="3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3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Русский язык: прошлое и настоящее (6 часов)</w:t>
            </w:r>
          </w:p>
        </w:tc>
        <w:tc>
          <w:tcPr>
            <w:tcW w:w="1276" w:type="dxa"/>
          </w:tcPr>
          <w:p w:rsidR="00C703EF" w:rsidRPr="00C703EF" w:rsidRDefault="00962FF7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По плану </w:t>
            </w:r>
            <w:r w:rsidR="00C703EF" w:rsidRPr="00C703EF">
              <w:rPr>
                <w:rFonts w:ascii="Times New Roman" w:hAnsi="Times New Roman" w:cs="Times New Roman"/>
                <w:b/>
              </w:rPr>
              <w:t>4-а</w:t>
            </w:r>
          </w:p>
        </w:tc>
        <w:tc>
          <w:tcPr>
            <w:tcW w:w="992" w:type="dxa"/>
          </w:tcPr>
          <w:p w:rsidR="00C703EF" w:rsidRPr="00C703EF" w:rsidRDefault="00962FF7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276" w:type="dxa"/>
          </w:tcPr>
          <w:p w:rsidR="00C703EF" w:rsidRPr="00C703EF" w:rsidRDefault="00962FF7" w:rsidP="00962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4-б</w:t>
            </w:r>
          </w:p>
        </w:tc>
        <w:tc>
          <w:tcPr>
            <w:tcW w:w="1086" w:type="dxa"/>
          </w:tcPr>
          <w:p w:rsidR="00C703EF" w:rsidRPr="00C703EF" w:rsidRDefault="00962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  <w:tc>
          <w:tcPr>
            <w:tcW w:w="1229" w:type="dxa"/>
          </w:tcPr>
          <w:p w:rsidR="00C703EF" w:rsidRPr="00C703EF" w:rsidRDefault="00962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плану 4-в</w:t>
            </w:r>
          </w:p>
        </w:tc>
        <w:tc>
          <w:tcPr>
            <w:tcW w:w="1229" w:type="dxa"/>
          </w:tcPr>
          <w:p w:rsidR="00C703EF" w:rsidRPr="00C703EF" w:rsidRDefault="00962F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773" w:type="dxa"/>
          </w:tcPr>
          <w:p w:rsidR="00C703EF" w:rsidRPr="004C2E74" w:rsidRDefault="00C703EF">
            <w:pPr>
              <w:rPr>
                <w:rFonts w:ascii="Times New Roman" w:hAnsi="Times New Roman" w:cs="Times New Roman"/>
                <w:color w:val="FF0000"/>
              </w:rPr>
            </w:pPr>
            <w:r w:rsidRPr="00C703EF">
              <w:rPr>
                <w:rFonts w:ascii="Times New Roman" w:hAnsi="Times New Roman" w:cs="Times New Roman"/>
              </w:rPr>
              <w:t>Не стыдно не знать, стыдно не учиться. Пословицы, поговорки, фразеологизмы об учении</w:t>
            </w:r>
            <w:r w:rsidR="004C2E74">
              <w:rPr>
                <w:rFonts w:ascii="Times New Roman" w:hAnsi="Times New Roman" w:cs="Times New Roman"/>
              </w:rPr>
              <w:t xml:space="preserve"> </w:t>
            </w:r>
            <w:r w:rsidR="004C2E74">
              <w:rPr>
                <w:rFonts w:ascii="Times New Roman" w:hAnsi="Times New Roman" w:cs="Times New Roman"/>
                <w:color w:val="FF0000"/>
              </w:rPr>
              <w:t>09.09</w:t>
            </w:r>
          </w:p>
        </w:tc>
        <w:tc>
          <w:tcPr>
            <w:tcW w:w="1276" w:type="dxa"/>
          </w:tcPr>
          <w:p w:rsidR="00C703EF" w:rsidRPr="00C703EF" w:rsidRDefault="00C703EF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773" w:type="dxa"/>
          </w:tcPr>
          <w:p w:rsidR="00C703EF" w:rsidRPr="004C2E74" w:rsidRDefault="00C703EF">
            <w:pPr>
              <w:rPr>
                <w:rFonts w:ascii="Times New Roman" w:hAnsi="Times New Roman" w:cs="Times New Roman"/>
                <w:color w:val="FF0000"/>
              </w:rPr>
            </w:pPr>
            <w:r w:rsidRPr="00C703EF">
              <w:rPr>
                <w:rFonts w:ascii="Times New Roman" w:hAnsi="Times New Roman" w:cs="Times New Roman"/>
              </w:rPr>
              <w:t>Вся семья вместе, так и душа на месте. Слова, называющие родственные отношения.</w:t>
            </w:r>
            <w:r w:rsidR="004C2E74">
              <w:rPr>
                <w:rFonts w:ascii="Times New Roman" w:hAnsi="Times New Roman" w:cs="Times New Roman"/>
                <w:color w:val="FF0000"/>
              </w:rPr>
              <w:t>16.09</w:t>
            </w:r>
          </w:p>
        </w:tc>
        <w:tc>
          <w:tcPr>
            <w:tcW w:w="1276" w:type="dxa"/>
          </w:tcPr>
          <w:p w:rsidR="00C703EF" w:rsidRPr="00C703EF" w:rsidRDefault="00C703EF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 w:rsidP="00C703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73" w:type="dxa"/>
          </w:tcPr>
          <w:p w:rsidR="00C703EF" w:rsidRPr="002F3AFF" w:rsidRDefault="00C703EF" w:rsidP="006E1E8A">
            <w:pPr>
              <w:rPr>
                <w:rFonts w:ascii="Times New Roman" w:hAnsi="Times New Roman" w:cs="Times New Roman"/>
                <w:color w:val="FF0000"/>
              </w:rPr>
            </w:pPr>
            <w:r w:rsidRPr="00C703EF">
              <w:rPr>
                <w:rFonts w:ascii="Times New Roman" w:hAnsi="Times New Roman" w:cs="Times New Roman"/>
              </w:rPr>
              <w:t xml:space="preserve">Красна сказка складом, а песня – ладом. Пословицы, поговорки о качествах, чувствах людей. </w:t>
            </w:r>
            <w:r w:rsidR="002F3AFF">
              <w:rPr>
                <w:rFonts w:ascii="Times New Roman" w:hAnsi="Times New Roman" w:cs="Times New Roman"/>
                <w:color w:val="FF0000"/>
              </w:rPr>
              <w:t>23.09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773" w:type="dxa"/>
          </w:tcPr>
          <w:p w:rsidR="00C703EF" w:rsidRPr="003F3A6F" w:rsidRDefault="00C703EF">
            <w:pPr>
              <w:rPr>
                <w:rFonts w:ascii="Times New Roman" w:hAnsi="Times New Roman" w:cs="Times New Roman"/>
                <w:color w:val="FF0000"/>
              </w:rPr>
            </w:pPr>
            <w:r w:rsidRPr="00C703EF">
              <w:rPr>
                <w:rFonts w:ascii="Times New Roman" w:hAnsi="Times New Roman" w:cs="Times New Roman"/>
              </w:rPr>
              <w:t xml:space="preserve"> Красное словцо не ложь. Пословицы, поговорки и фразеологизмы из языков народов России и мира.</w:t>
            </w:r>
            <w:r w:rsidR="003F3A6F">
              <w:rPr>
                <w:rFonts w:ascii="Times New Roman" w:hAnsi="Times New Roman" w:cs="Times New Roman"/>
                <w:color w:val="FF0000"/>
              </w:rPr>
              <w:t>30.09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5773" w:type="dxa"/>
          </w:tcPr>
          <w:p w:rsidR="00C703EF" w:rsidRPr="00BF6B66" w:rsidRDefault="00C703EF">
            <w:pPr>
              <w:rPr>
                <w:rFonts w:ascii="Times New Roman" w:hAnsi="Times New Roman" w:cs="Times New Roman"/>
                <w:color w:val="FF0000"/>
              </w:rPr>
            </w:pPr>
            <w:r w:rsidRPr="00C703EF">
              <w:rPr>
                <w:rFonts w:ascii="Times New Roman" w:hAnsi="Times New Roman" w:cs="Times New Roman"/>
              </w:rPr>
              <w:t>Язык языку весть подает. Этимология. Этимологический словарь. Заимствованные слова. Словарь иностранных слов. Сведения из истории языка и культуры.</w:t>
            </w:r>
            <w:r w:rsidR="00BF6B66">
              <w:rPr>
                <w:rFonts w:ascii="Times New Roman" w:hAnsi="Times New Roman" w:cs="Times New Roman"/>
                <w:color w:val="FF0000"/>
              </w:rPr>
              <w:t>7.10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 xml:space="preserve">                   Язык в действии (3 часов)</w:t>
            </w:r>
          </w:p>
          <w:p w:rsidR="00C703EF" w:rsidRPr="00C703EF" w:rsidRDefault="00C703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Трудно ли образовывать формы глагола?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Можно ли об одном и том же сказать по-разному? Как правильно произносить слова. Синонимические замены.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Как и когда появились знаки препинания? История возникновения и функции знаков препинания.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Секреты речи и текста (6 часов)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Задаем вопросы в диалоге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 xml:space="preserve">Учимся передавать в заголовке тему или основную мысль </w:t>
            </w:r>
            <w:r w:rsidRPr="00C703EF">
              <w:rPr>
                <w:rFonts w:ascii="Times New Roman" w:hAnsi="Times New Roman" w:cs="Times New Roman"/>
              </w:rPr>
              <w:lastRenderedPageBreak/>
              <w:t>текста.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Учимся составлять план текста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Учимся пересказывать текст.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Учимся оценивать и редактировать тексты.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Проект «Пишем разные тексты об одном и том же».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703EF" w:rsidRPr="00C703EF" w:rsidTr="00962FF7">
        <w:tc>
          <w:tcPr>
            <w:tcW w:w="1848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  <w:r w:rsidRPr="00C703EF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773" w:type="dxa"/>
          </w:tcPr>
          <w:p w:rsidR="00C703EF" w:rsidRPr="00C703EF" w:rsidRDefault="00C703EF" w:rsidP="006E1E8A">
            <w:pPr>
              <w:rPr>
                <w:rFonts w:ascii="Times New Roman" w:hAnsi="Times New Roman" w:cs="Times New Roman"/>
              </w:rPr>
            </w:pPr>
            <w:r w:rsidRPr="00C703EF">
              <w:rPr>
                <w:rFonts w:ascii="Times New Roman" w:hAnsi="Times New Roman" w:cs="Times New Roman"/>
              </w:rPr>
              <w:t>Обобщение изученного</w:t>
            </w: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C703EF" w:rsidRPr="00C703EF" w:rsidRDefault="00C703E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703EF" w:rsidRPr="00EE24CC" w:rsidRDefault="00C703EF" w:rsidP="00C703EF">
      <w:pPr>
        <w:shd w:val="clear" w:color="auto" w:fill="FFFFFF"/>
        <w:spacing w:line="294" w:lineRule="atLeast"/>
        <w:jc w:val="center"/>
        <w:rPr>
          <w:rFonts w:eastAsia="Times New Roman"/>
          <w:b/>
          <w:color w:val="000000"/>
          <w:sz w:val="24"/>
          <w:szCs w:val="20"/>
        </w:rPr>
      </w:pPr>
      <w:proofErr w:type="spellStart"/>
      <w:r w:rsidRPr="00EE24CC">
        <w:rPr>
          <w:rFonts w:eastAsia="Times New Roman"/>
          <w:b/>
          <w:color w:val="000000"/>
          <w:sz w:val="24"/>
          <w:szCs w:val="20"/>
        </w:rPr>
        <w:t>Учебно</w:t>
      </w:r>
      <w:proofErr w:type="spellEnd"/>
      <w:r w:rsidRPr="00EE24CC">
        <w:rPr>
          <w:rFonts w:eastAsia="Times New Roman"/>
          <w:b/>
          <w:color w:val="000000"/>
          <w:sz w:val="24"/>
          <w:szCs w:val="20"/>
        </w:rPr>
        <w:t>- методическое обеспечение</w:t>
      </w:r>
    </w:p>
    <w:p w:rsidR="00C703EF" w:rsidRPr="00EE24CC" w:rsidRDefault="00C703EF" w:rsidP="00C703EF">
      <w:pPr>
        <w:spacing w:line="233" w:lineRule="auto"/>
        <w:rPr>
          <w:szCs w:val="20"/>
        </w:rPr>
      </w:pPr>
      <w:r w:rsidRPr="00C612F5">
        <w:rPr>
          <w:rFonts w:eastAsia="Times New Roman"/>
          <w:szCs w:val="20"/>
        </w:rPr>
        <w:t>1.Федеральный государственный образовательный стандарт начального общего образования – М.: Просвещение, 2011</w:t>
      </w:r>
    </w:p>
    <w:p w:rsidR="00C703EF" w:rsidRPr="00C612F5" w:rsidRDefault="00C703EF" w:rsidP="00C703EF">
      <w:pPr>
        <w:ind w:right="-379"/>
        <w:jc w:val="center"/>
        <w:rPr>
          <w:szCs w:val="20"/>
        </w:rPr>
      </w:pPr>
      <w:r w:rsidRPr="00EE24CC">
        <w:rPr>
          <w:rFonts w:eastAsia="Times New Roman"/>
          <w:b/>
          <w:bCs/>
          <w:sz w:val="24"/>
          <w:szCs w:val="20"/>
        </w:rPr>
        <w:t>Информационное обеспечение</w:t>
      </w:r>
    </w:p>
    <w:p w:rsidR="00C703EF" w:rsidRDefault="00C703EF" w:rsidP="00C703EF">
      <w:pPr>
        <w:numPr>
          <w:ilvl w:val="1"/>
          <w:numId w:val="2"/>
        </w:numPr>
        <w:tabs>
          <w:tab w:val="left" w:pos="420"/>
        </w:tabs>
        <w:spacing w:after="0" w:line="233" w:lineRule="auto"/>
        <w:ind w:left="420" w:hanging="358"/>
        <w:rPr>
          <w:rFonts w:eastAsia="Times New Roman"/>
          <w:szCs w:val="20"/>
        </w:rPr>
      </w:pPr>
      <w:r w:rsidRPr="00C703EF">
        <w:rPr>
          <w:rFonts w:eastAsia="Times New Roman"/>
          <w:szCs w:val="20"/>
        </w:rPr>
        <w:t>Я иду на урок начальной школы (материалы к уроку).</w:t>
      </w:r>
    </w:p>
    <w:p w:rsidR="00C703EF" w:rsidRPr="00C612F5" w:rsidRDefault="00C703EF" w:rsidP="00C703EF">
      <w:pPr>
        <w:tabs>
          <w:tab w:val="left" w:pos="420"/>
        </w:tabs>
        <w:spacing w:after="0" w:line="240" w:lineRule="auto"/>
        <w:jc w:val="both"/>
        <w:rPr>
          <w:rFonts w:eastAsia="Times New Roman"/>
          <w:szCs w:val="20"/>
        </w:rPr>
      </w:pPr>
      <w:r w:rsidRPr="00C703EF">
        <w:rPr>
          <w:rFonts w:eastAsia="Times New Roman"/>
          <w:szCs w:val="20"/>
        </w:rPr>
        <w:t xml:space="preserve"> Режим доступа: </w:t>
      </w:r>
      <w:r w:rsidRPr="00C703EF">
        <w:rPr>
          <w:rFonts w:eastAsia="Times New Roman"/>
          <w:color w:val="000080"/>
          <w:szCs w:val="20"/>
          <w:u w:val="single"/>
        </w:rPr>
        <w:t>http://nsc.1september.ru/urok</w:t>
      </w:r>
    </w:p>
    <w:p w:rsidR="00C703EF" w:rsidRDefault="00C703EF" w:rsidP="00C703EF">
      <w:pPr>
        <w:tabs>
          <w:tab w:val="left" w:pos="300"/>
        </w:tabs>
        <w:spacing w:line="240" w:lineRule="auto"/>
        <w:jc w:val="both"/>
        <w:rPr>
          <w:rFonts w:eastAsia="Times New Roman"/>
          <w:color w:val="000000"/>
          <w:szCs w:val="20"/>
        </w:rPr>
      </w:pPr>
      <w:r w:rsidRPr="00C612F5">
        <w:rPr>
          <w:rFonts w:eastAsia="Times New Roman"/>
          <w:color w:val="000080"/>
          <w:szCs w:val="20"/>
          <w:u w:val="single"/>
        </w:rPr>
        <w:t>2http://school-collection.edu.ru/</w:t>
      </w:r>
      <w:r w:rsidRPr="00C612F5">
        <w:rPr>
          <w:rFonts w:eastAsia="Times New Roman"/>
          <w:color w:val="000000"/>
          <w:szCs w:val="20"/>
        </w:rPr>
        <w:t>–каталог Единой коллекции цифровых образовательных ресурсов.</w:t>
      </w:r>
    </w:p>
    <w:p w:rsidR="00C703EF" w:rsidRPr="00C612F5" w:rsidRDefault="00C703EF" w:rsidP="00C703EF">
      <w:pPr>
        <w:tabs>
          <w:tab w:val="left" w:pos="300"/>
        </w:tabs>
        <w:spacing w:line="240" w:lineRule="auto"/>
        <w:jc w:val="both"/>
        <w:rPr>
          <w:rFonts w:eastAsia="Times New Roman"/>
          <w:szCs w:val="20"/>
        </w:rPr>
      </w:pPr>
      <w:r>
        <w:rPr>
          <w:rFonts w:eastAsia="Times New Roman"/>
          <w:color w:val="000080"/>
          <w:szCs w:val="20"/>
          <w:u w:val="single"/>
        </w:rPr>
        <w:t>3.</w:t>
      </w:r>
      <w:r w:rsidRPr="00C612F5">
        <w:rPr>
          <w:rFonts w:eastAsia="Times New Roman"/>
          <w:color w:val="000080"/>
          <w:szCs w:val="20"/>
          <w:u w:val="single"/>
        </w:rPr>
        <w:t>http://fcior.edu.ru</w:t>
      </w:r>
      <w:r w:rsidRPr="00C612F5">
        <w:rPr>
          <w:rFonts w:eastAsia="Times New Roman"/>
          <w:color w:val="000000"/>
          <w:szCs w:val="20"/>
        </w:rPr>
        <w:t>–каталог электронных образовательных ресурсов Федерального центра.</w:t>
      </w:r>
    </w:p>
    <w:p w:rsidR="00C703EF" w:rsidRPr="00C612F5" w:rsidRDefault="00C703EF" w:rsidP="00962FF7">
      <w:pPr>
        <w:tabs>
          <w:tab w:val="left" w:pos="240"/>
        </w:tabs>
        <w:spacing w:after="0" w:line="240" w:lineRule="auto"/>
        <w:jc w:val="both"/>
        <w:rPr>
          <w:szCs w:val="20"/>
        </w:rPr>
      </w:pPr>
      <w:r>
        <w:rPr>
          <w:rFonts w:eastAsia="Times New Roman"/>
          <w:color w:val="000080"/>
          <w:szCs w:val="20"/>
          <w:u w:val="single"/>
        </w:rPr>
        <w:t>4.</w:t>
      </w:r>
      <w:r w:rsidRPr="00C612F5">
        <w:rPr>
          <w:rFonts w:eastAsia="Times New Roman"/>
          <w:color w:val="000080"/>
          <w:szCs w:val="20"/>
          <w:u w:val="single"/>
        </w:rPr>
        <w:t>http://window.edu.ru</w:t>
      </w:r>
      <w:r w:rsidRPr="00C612F5">
        <w:rPr>
          <w:rFonts w:eastAsia="Times New Roman"/>
          <w:color w:val="000000"/>
          <w:szCs w:val="20"/>
        </w:rPr>
        <w:t>–электронные образовательные ресурсы.</w:t>
      </w:r>
    </w:p>
    <w:p w:rsidR="00C703EF" w:rsidRPr="00C612F5" w:rsidRDefault="00C703EF" w:rsidP="00962FF7">
      <w:pPr>
        <w:tabs>
          <w:tab w:val="left" w:pos="180"/>
        </w:tabs>
        <w:spacing w:line="240" w:lineRule="auto"/>
        <w:jc w:val="both"/>
        <w:rPr>
          <w:rFonts w:eastAsia="Times New Roman"/>
          <w:szCs w:val="20"/>
        </w:rPr>
      </w:pPr>
      <w:r w:rsidRPr="00C612F5">
        <w:rPr>
          <w:rFonts w:eastAsia="Times New Roman"/>
          <w:color w:val="000080"/>
          <w:szCs w:val="20"/>
          <w:u w:val="single"/>
        </w:rPr>
        <w:t>5.http://katalog.iot.ru</w:t>
      </w:r>
      <w:r w:rsidRPr="00C612F5">
        <w:rPr>
          <w:rFonts w:eastAsia="Times New Roman"/>
          <w:color w:val="000000"/>
          <w:szCs w:val="20"/>
        </w:rPr>
        <w:t>–электронные образовательные ресурсы.</w:t>
      </w:r>
    </w:p>
    <w:p w:rsidR="00C703EF" w:rsidRPr="00C612F5" w:rsidRDefault="00C703EF" w:rsidP="00C703EF">
      <w:pPr>
        <w:tabs>
          <w:tab w:val="left" w:pos="240"/>
        </w:tabs>
        <w:spacing w:line="240" w:lineRule="auto"/>
        <w:jc w:val="both"/>
        <w:rPr>
          <w:rFonts w:eastAsia="Times New Roman"/>
          <w:szCs w:val="20"/>
        </w:rPr>
      </w:pPr>
      <w:r w:rsidRPr="00C612F5">
        <w:rPr>
          <w:rFonts w:eastAsia="Times New Roman"/>
          <w:color w:val="000080"/>
          <w:szCs w:val="20"/>
          <w:u w:val="single"/>
        </w:rPr>
        <w:t>6 http://www.it-n.ru/</w:t>
      </w:r>
      <w:r w:rsidRPr="00C612F5">
        <w:rPr>
          <w:rFonts w:eastAsia="Times New Roman"/>
          <w:color w:val="000000"/>
          <w:szCs w:val="20"/>
        </w:rPr>
        <w:t>– «Сеть творческих учителей</w:t>
      </w:r>
    </w:p>
    <w:p w:rsidR="00C703EF" w:rsidRPr="00326447" w:rsidRDefault="00C703EF" w:rsidP="00C703EF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0"/>
          <w:szCs w:val="20"/>
        </w:rPr>
        <w:sectPr w:rsidR="00C703EF" w:rsidRPr="00326447" w:rsidSect="00C703EF">
          <w:pgSz w:w="16840" w:h="11904" w:orient="landscape"/>
          <w:pgMar w:top="715" w:right="1078" w:bottom="1440" w:left="720" w:header="0" w:footer="0" w:gutter="0"/>
          <w:cols w:space="720" w:equalWidth="0">
            <w:col w:w="15040"/>
          </w:cols>
        </w:sectPr>
      </w:pPr>
    </w:p>
    <w:p w:rsidR="00C703EF" w:rsidRPr="00CB4E2C" w:rsidRDefault="00C703EF" w:rsidP="00C703EF">
      <w:pPr>
        <w:shd w:val="clear" w:color="auto" w:fill="FFFFFF"/>
        <w:spacing w:line="294" w:lineRule="atLeast"/>
        <w:jc w:val="center"/>
        <w:rPr>
          <w:rFonts w:eastAsia="Times New Roman"/>
          <w:color w:val="000000"/>
          <w:sz w:val="20"/>
          <w:szCs w:val="20"/>
        </w:rPr>
      </w:pPr>
    </w:p>
    <w:p w:rsidR="00C703EF" w:rsidRPr="00CB4E2C" w:rsidRDefault="00C703EF" w:rsidP="00C703EF">
      <w:pPr>
        <w:jc w:val="center"/>
        <w:outlineLvl w:val="0"/>
        <w:rPr>
          <w:rFonts w:eastAsia="Calibri"/>
          <w:b/>
          <w:sz w:val="20"/>
          <w:szCs w:val="20"/>
        </w:rPr>
      </w:pPr>
      <w:r w:rsidRPr="00CB4E2C">
        <w:rPr>
          <w:rFonts w:eastAsia="Calibri"/>
          <w:b/>
          <w:sz w:val="20"/>
          <w:szCs w:val="20"/>
        </w:rPr>
        <w:t>Лист коррекционных мероприятий</w:t>
      </w:r>
    </w:p>
    <w:tbl>
      <w:tblPr>
        <w:tblStyle w:val="2"/>
        <w:tblW w:w="0" w:type="auto"/>
        <w:tblLook w:val="04A0"/>
      </w:tblPr>
      <w:tblGrid>
        <w:gridCol w:w="1554"/>
        <w:gridCol w:w="4907"/>
        <w:gridCol w:w="4831"/>
        <w:gridCol w:w="3765"/>
      </w:tblGrid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E2C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E2C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E2C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4E2C">
              <w:rPr>
                <w:rFonts w:ascii="Times New Roman" w:eastAsia="Calibri" w:hAnsi="Times New Roman" w:cs="Times New Roman"/>
                <w:sz w:val="20"/>
                <w:szCs w:val="20"/>
              </w:rPr>
              <w:t>Способ коррекции</w:t>
            </w: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29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703EF" w:rsidRPr="00CB4E2C" w:rsidTr="009C40F5">
        <w:trPr>
          <w:trHeight w:val="312"/>
        </w:trPr>
        <w:tc>
          <w:tcPr>
            <w:tcW w:w="1554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07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1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5" w:type="dxa"/>
          </w:tcPr>
          <w:p w:rsidR="00C703EF" w:rsidRPr="00CB4E2C" w:rsidRDefault="00C703EF" w:rsidP="009C40F5">
            <w:pPr>
              <w:jc w:val="center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703EF" w:rsidRPr="00CB4E2C" w:rsidRDefault="00C703EF" w:rsidP="00C703EF">
      <w:pPr>
        <w:rPr>
          <w:sz w:val="20"/>
          <w:szCs w:val="20"/>
        </w:rPr>
        <w:sectPr w:rsidR="00C703EF" w:rsidRPr="00CB4E2C">
          <w:pgSz w:w="16840" w:h="11904" w:orient="landscape"/>
          <w:pgMar w:top="717" w:right="718" w:bottom="385" w:left="720" w:header="0" w:footer="0" w:gutter="0"/>
          <w:cols w:space="720" w:equalWidth="0">
            <w:col w:w="15400"/>
          </w:cols>
        </w:sectPr>
      </w:pPr>
    </w:p>
    <w:p w:rsidR="006E1E8A" w:rsidRPr="00C703EF" w:rsidRDefault="006E1E8A">
      <w:pPr>
        <w:rPr>
          <w:rFonts w:ascii="Times New Roman" w:hAnsi="Times New Roman" w:cs="Times New Roman"/>
          <w:b/>
        </w:rPr>
      </w:pPr>
    </w:p>
    <w:sectPr w:rsidR="006E1E8A" w:rsidRPr="00C703EF" w:rsidSect="006964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953CC19E"/>
    <w:lvl w:ilvl="0" w:tplc="49BC0548">
      <w:start w:val="1"/>
      <w:numFmt w:val="decimal"/>
      <w:lvlText w:val="%1)"/>
      <w:lvlJc w:val="left"/>
    </w:lvl>
    <w:lvl w:ilvl="1" w:tplc="1AF2F760">
      <w:numFmt w:val="decimal"/>
      <w:lvlText w:val=""/>
      <w:lvlJc w:val="left"/>
    </w:lvl>
    <w:lvl w:ilvl="2" w:tplc="A22E5280">
      <w:numFmt w:val="decimal"/>
      <w:lvlText w:val=""/>
      <w:lvlJc w:val="left"/>
    </w:lvl>
    <w:lvl w:ilvl="3" w:tplc="750021FE">
      <w:numFmt w:val="decimal"/>
      <w:lvlText w:val=""/>
      <w:lvlJc w:val="left"/>
    </w:lvl>
    <w:lvl w:ilvl="4" w:tplc="6140607C">
      <w:numFmt w:val="decimal"/>
      <w:lvlText w:val=""/>
      <w:lvlJc w:val="left"/>
    </w:lvl>
    <w:lvl w:ilvl="5" w:tplc="1244FFBE">
      <w:numFmt w:val="decimal"/>
      <w:lvlText w:val=""/>
      <w:lvlJc w:val="left"/>
    </w:lvl>
    <w:lvl w:ilvl="6" w:tplc="C464E804">
      <w:numFmt w:val="decimal"/>
      <w:lvlText w:val=""/>
      <w:lvlJc w:val="left"/>
    </w:lvl>
    <w:lvl w:ilvl="7" w:tplc="974CCD4E">
      <w:numFmt w:val="decimal"/>
      <w:lvlText w:val=""/>
      <w:lvlJc w:val="left"/>
    </w:lvl>
    <w:lvl w:ilvl="8" w:tplc="ABD80882">
      <w:numFmt w:val="decimal"/>
      <w:lvlText w:val=""/>
      <w:lvlJc w:val="left"/>
    </w:lvl>
  </w:abstractNum>
  <w:abstractNum w:abstractNumId="1">
    <w:nsid w:val="00005D03"/>
    <w:multiLevelType w:val="hybridMultilevel"/>
    <w:tmpl w:val="D84C6DAA"/>
    <w:lvl w:ilvl="0" w:tplc="AA54D7EC">
      <w:start w:val="3"/>
      <w:numFmt w:val="decimal"/>
      <w:lvlText w:val="%1."/>
      <w:lvlJc w:val="left"/>
    </w:lvl>
    <w:lvl w:ilvl="1" w:tplc="1DC8EF9A">
      <w:start w:val="1"/>
      <w:numFmt w:val="decimal"/>
      <w:lvlText w:val="%2"/>
      <w:lvlJc w:val="left"/>
    </w:lvl>
    <w:lvl w:ilvl="2" w:tplc="7CBCD1CC">
      <w:numFmt w:val="decimal"/>
      <w:lvlText w:val=""/>
      <w:lvlJc w:val="left"/>
    </w:lvl>
    <w:lvl w:ilvl="3" w:tplc="15F6E256">
      <w:numFmt w:val="decimal"/>
      <w:lvlText w:val=""/>
      <w:lvlJc w:val="left"/>
    </w:lvl>
    <w:lvl w:ilvl="4" w:tplc="A4E0CDCE">
      <w:numFmt w:val="decimal"/>
      <w:lvlText w:val=""/>
      <w:lvlJc w:val="left"/>
    </w:lvl>
    <w:lvl w:ilvl="5" w:tplc="EDFA4B2A">
      <w:numFmt w:val="decimal"/>
      <w:lvlText w:val=""/>
      <w:lvlJc w:val="left"/>
    </w:lvl>
    <w:lvl w:ilvl="6" w:tplc="13388CE0">
      <w:numFmt w:val="decimal"/>
      <w:lvlText w:val=""/>
      <w:lvlJc w:val="left"/>
    </w:lvl>
    <w:lvl w:ilvl="7" w:tplc="FF7AAA84">
      <w:numFmt w:val="decimal"/>
      <w:lvlText w:val=""/>
      <w:lvlJc w:val="left"/>
    </w:lvl>
    <w:lvl w:ilvl="8" w:tplc="F65CE3D8">
      <w:numFmt w:val="decimal"/>
      <w:lvlText w:val=""/>
      <w:lvlJc w:val="left"/>
    </w:lvl>
  </w:abstractNum>
  <w:abstractNum w:abstractNumId="2">
    <w:nsid w:val="0000701F"/>
    <w:multiLevelType w:val="hybridMultilevel"/>
    <w:tmpl w:val="428EBAF6"/>
    <w:lvl w:ilvl="0" w:tplc="0846E5E6">
      <w:start w:val="1"/>
      <w:numFmt w:val="decimal"/>
      <w:lvlText w:val="%1"/>
      <w:lvlJc w:val="left"/>
    </w:lvl>
    <w:lvl w:ilvl="1" w:tplc="53CE908E">
      <w:start w:val="1"/>
      <w:numFmt w:val="decimal"/>
      <w:lvlText w:val="%2."/>
      <w:lvlJc w:val="left"/>
    </w:lvl>
    <w:lvl w:ilvl="2" w:tplc="39D86A22">
      <w:numFmt w:val="decimal"/>
      <w:lvlText w:val=""/>
      <w:lvlJc w:val="left"/>
    </w:lvl>
    <w:lvl w:ilvl="3" w:tplc="3630358C">
      <w:numFmt w:val="decimal"/>
      <w:lvlText w:val=""/>
      <w:lvlJc w:val="left"/>
    </w:lvl>
    <w:lvl w:ilvl="4" w:tplc="981294CE">
      <w:numFmt w:val="decimal"/>
      <w:lvlText w:val=""/>
      <w:lvlJc w:val="left"/>
    </w:lvl>
    <w:lvl w:ilvl="5" w:tplc="367ED728">
      <w:numFmt w:val="decimal"/>
      <w:lvlText w:val=""/>
      <w:lvlJc w:val="left"/>
    </w:lvl>
    <w:lvl w:ilvl="6" w:tplc="BE80AE02">
      <w:numFmt w:val="decimal"/>
      <w:lvlText w:val=""/>
      <w:lvlJc w:val="left"/>
    </w:lvl>
    <w:lvl w:ilvl="7" w:tplc="354C21B0">
      <w:numFmt w:val="decimal"/>
      <w:lvlText w:val=""/>
      <w:lvlJc w:val="left"/>
    </w:lvl>
    <w:lvl w:ilvl="8" w:tplc="E62CE81A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5122"/>
    <w:rsid w:val="00170C5E"/>
    <w:rsid w:val="00295122"/>
    <w:rsid w:val="002F3AFF"/>
    <w:rsid w:val="003250D2"/>
    <w:rsid w:val="003F3A6F"/>
    <w:rsid w:val="0045786D"/>
    <w:rsid w:val="004C2E74"/>
    <w:rsid w:val="006964D0"/>
    <w:rsid w:val="006E1E8A"/>
    <w:rsid w:val="006F271B"/>
    <w:rsid w:val="00840BCD"/>
    <w:rsid w:val="009022F9"/>
    <w:rsid w:val="00962FF7"/>
    <w:rsid w:val="00A7401E"/>
    <w:rsid w:val="00B76A04"/>
    <w:rsid w:val="00BF6B66"/>
    <w:rsid w:val="00C703EF"/>
    <w:rsid w:val="00C97ECB"/>
    <w:rsid w:val="00D27108"/>
    <w:rsid w:val="00D42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1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C7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C7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F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12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2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7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C7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2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1-4.pros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CROWN</cp:lastModifiedBy>
  <cp:revision>6</cp:revision>
  <cp:lastPrinted>2022-06-23T09:06:00Z</cp:lastPrinted>
  <dcterms:created xsi:type="dcterms:W3CDTF">2022-09-06T02:03:00Z</dcterms:created>
  <dcterms:modified xsi:type="dcterms:W3CDTF">2022-10-01T08:34:00Z</dcterms:modified>
</cp:coreProperties>
</file>